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11" w:rsidRDefault="00FA7829" w:rsidP="00FA7829">
      <w:pPr>
        <w:pStyle w:val="Overskrift1"/>
      </w:pPr>
      <w:r>
        <w:t>Referat fra bestyrelsesmødet i Virup Skovvej Grundejerforening</w:t>
      </w:r>
    </w:p>
    <w:p w:rsidR="00FA7829" w:rsidRDefault="00FA7829"/>
    <w:p w:rsidR="00FA7829" w:rsidRDefault="001624C1">
      <w:r>
        <w:t>Tidspunkt og sted:</w:t>
      </w:r>
      <w:r>
        <w:tab/>
      </w:r>
      <w:r w:rsidR="008709AC">
        <w:t>Onsdag</w:t>
      </w:r>
      <w:r>
        <w:t xml:space="preserve"> </w:t>
      </w:r>
      <w:r w:rsidR="00FA7829">
        <w:t xml:space="preserve">den </w:t>
      </w:r>
      <w:r w:rsidR="008709AC">
        <w:t>18</w:t>
      </w:r>
      <w:r w:rsidR="00FA7829">
        <w:t>.</w:t>
      </w:r>
      <w:r w:rsidR="00846305">
        <w:t xml:space="preserve"> </w:t>
      </w:r>
      <w:r w:rsidR="008709AC">
        <w:t>maj</w:t>
      </w:r>
      <w:r w:rsidR="003646FF">
        <w:t xml:space="preserve"> </w:t>
      </w:r>
      <w:r w:rsidR="00FA7829">
        <w:t>201</w:t>
      </w:r>
      <w:r w:rsidR="003646FF">
        <w:t>6</w:t>
      </w:r>
      <w:r w:rsidR="00FA7829">
        <w:t xml:space="preserve"> kl</w:t>
      </w:r>
      <w:r w:rsidR="00C9000A">
        <w:t xml:space="preserve">. </w:t>
      </w:r>
      <w:r w:rsidR="008709AC">
        <w:t>20.00</w:t>
      </w:r>
      <w:r w:rsidR="00FA7829">
        <w:t xml:space="preserve"> hos </w:t>
      </w:r>
      <w:r w:rsidR="003646FF">
        <w:t>Heidi</w:t>
      </w:r>
    </w:p>
    <w:p w:rsidR="0053501C" w:rsidRDefault="0053501C" w:rsidP="00FA7829">
      <w:pPr>
        <w:spacing w:after="0" w:line="240" w:lineRule="auto"/>
      </w:pPr>
      <w:r>
        <w:t>Referat nr.:</w:t>
      </w:r>
      <w:r>
        <w:tab/>
      </w:r>
      <w:r>
        <w:tab/>
      </w:r>
      <w:r w:rsidR="008709AC">
        <w:t>16</w:t>
      </w:r>
    </w:p>
    <w:p w:rsidR="0053501C" w:rsidRDefault="0053501C" w:rsidP="00FA7829">
      <w:pPr>
        <w:spacing w:after="0" w:line="240" w:lineRule="auto"/>
      </w:pPr>
    </w:p>
    <w:p w:rsidR="00A10973" w:rsidRDefault="00FA7829" w:rsidP="00FA7829">
      <w:pPr>
        <w:spacing w:after="0" w:line="240" w:lineRule="auto"/>
      </w:pPr>
      <w:r>
        <w:t>Deltagere:</w:t>
      </w:r>
      <w:r>
        <w:tab/>
      </w:r>
      <w:r>
        <w:tab/>
        <w:t>Heidi</w:t>
      </w:r>
      <w:r>
        <w:tab/>
      </w:r>
    </w:p>
    <w:p w:rsidR="00FA7829" w:rsidRDefault="00FA7829" w:rsidP="00FA7829">
      <w:pPr>
        <w:spacing w:after="0" w:line="240" w:lineRule="auto"/>
      </w:pPr>
      <w:r>
        <w:tab/>
      </w:r>
      <w:r>
        <w:tab/>
        <w:t>Henrik</w:t>
      </w:r>
    </w:p>
    <w:p w:rsidR="00222C34" w:rsidRDefault="009E58B5" w:rsidP="008709AC">
      <w:pPr>
        <w:spacing w:after="0" w:line="240" w:lineRule="auto"/>
        <w:ind w:left="2608"/>
      </w:pPr>
      <w:r>
        <w:t>Preben</w:t>
      </w:r>
    </w:p>
    <w:p w:rsidR="00A10973" w:rsidRDefault="00A10973" w:rsidP="00FA7829">
      <w:pPr>
        <w:spacing w:after="0" w:line="240" w:lineRule="auto"/>
      </w:pPr>
    </w:p>
    <w:p w:rsidR="00A10973" w:rsidRDefault="00E75120" w:rsidP="00E75120">
      <w:pPr>
        <w:spacing w:after="0" w:line="240" w:lineRule="auto"/>
      </w:pPr>
      <w:r>
        <w:t>Fraværende:</w:t>
      </w:r>
      <w:r w:rsidR="00A10973">
        <w:tab/>
      </w:r>
      <w:r w:rsidR="00A10973">
        <w:tab/>
      </w:r>
      <w:r w:rsidR="008709AC">
        <w:t>Susanne</w:t>
      </w:r>
    </w:p>
    <w:p w:rsidR="000A7AFA" w:rsidRDefault="000A7AFA"/>
    <w:p w:rsidR="00FA7829" w:rsidRDefault="00FA7829">
      <w:r>
        <w:t>Referent:</w:t>
      </w:r>
      <w:r>
        <w:tab/>
      </w:r>
      <w:r>
        <w:tab/>
        <w:t>Henrik</w:t>
      </w:r>
    </w:p>
    <w:p w:rsidR="00FA7829" w:rsidRDefault="00FA7829">
      <w:r>
        <w:t>Agenda:</w:t>
      </w:r>
    </w:p>
    <w:p w:rsidR="00D22124" w:rsidRPr="00D22124" w:rsidRDefault="00D22124" w:rsidP="00D22124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hanging="720"/>
      </w:pPr>
      <w:r w:rsidRPr="00D22124">
        <w:t xml:space="preserve">a) Godkendelse af referat </w:t>
      </w:r>
    </w:p>
    <w:p w:rsidR="00D22124" w:rsidRPr="00D22124" w:rsidRDefault="00D22124" w:rsidP="00D22124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hanging="720"/>
      </w:pPr>
      <w:r w:rsidRPr="00D22124">
        <w:t xml:space="preserve">b) </w:t>
      </w:r>
      <w:r w:rsidR="008709AC">
        <w:t>Opfølgning fra den ordinære generalforsamling</w:t>
      </w:r>
    </w:p>
    <w:p w:rsidR="00D22124" w:rsidRPr="00D22124" w:rsidRDefault="00D22124" w:rsidP="00D22124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hanging="720"/>
      </w:pPr>
      <w:r w:rsidRPr="00D22124">
        <w:t>c) </w:t>
      </w:r>
      <w:r w:rsidR="008709AC">
        <w:t>Ekstraordinær generalforsamling</w:t>
      </w:r>
    </w:p>
    <w:p w:rsidR="00D22124" w:rsidRPr="00D22124" w:rsidRDefault="00D22124" w:rsidP="00D22124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hanging="720"/>
      </w:pPr>
      <w:r w:rsidRPr="00D22124">
        <w:t xml:space="preserve">d) </w:t>
      </w:r>
      <w:r w:rsidR="008709AC">
        <w:t>Midlertidig vedligeholdelse af de grønne områder</w:t>
      </w:r>
    </w:p>
    <w:p w:rsidR="00D22124" w:rsidRPr="00D22124" w:rsidRDefault="00D22124" w:rsidP="00D22124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hanging="720"/>
      </w:pPr>
      <w:r w:rsidRPr="00D22124">
        <w:t xml:space="preserve">e) </w:t>
      </w:r>
      <w:r w:rsidR="003646FF" w:rsidRPr="00543C7F">
        <w:t xml:space="preserve">Samarbejde med </w:t>
      </w:r>
      <w:r w:rsidR="007F14C5">
        <w:t>øvrige grundejerforeninger i området</w:t>
      </w:r>
    </w:p>
    <w:p w:rsidR="00D22124" w:rsidRPr="00D22124" w:rsidRDefault="00D22124" w:rsidP="00D22124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hanging="720"/>
      </w:pPr>
      <w:r w:rsidRPr="00D22124">
        <w:t xml:space="preserve">f) </w:t>
      </w:r>
      <w:r w:rsidR="003646FF" w:rsidRPr="00543C7F">
        <w:t>Opfølgning på mail fra beboere m.m.</w:t>
      </w:r>
    </w:p>
    <w:p w:rsidR="00D22124" w:rsidRPr="00D22124" w:rsidRDefault="00D22124" w:rsidP="00D22124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hanging="720"/>
      </w:pPr>
      <w:r w:rsidRPr="00D22124">
        <w:t xml:space="preserve">g) </w:t>
      </w:r>
      <w:r w:rsidR="00543C7F" w:rsidRPr="00D22124">
        <w:t>Nyt om økonomi – Susanne</w:t>
      </w:r>
    </w:p>
    <w:p w:rsidR="00D22124" w:rsidRPr="00D22124" w:rsidRDefault="00543C7F" w:rsidP="00D22124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hanging="720"/>
      </w:pPr>
      <w:r>
        <w:t>h) Evt.</w:t>
      </w:r>
    </w:p>
    <w:p w:rsidR="00D22124" w:rsidRPr="00D22124" w:rsidRDefault="00543C7F" w:rsidP="00D22124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hanging="720"/>
      </w:pPr>
      <w:r>
        <w:t>i</w:t>
      </w:r>
      <w:r w:rsidR="00D22124" w:rsidRPr="00D22124">
        <w:t>) Punkter til næste møde:</w:t>
      </w:r>
    </w:p>
    <w:p w:rsidR="00D22124" w:rsidRPr="00D22124" w:rsidRDefault="00543C7F" w:rsidP="00D22124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hanging="720"/>
      </w:pPr>
      <w:r>
        <w:t>j</w:t>
      </w:r>
      <w:r w:rsidR="00D22124" w:rsidRPr="00D22124">
        <w:t xml:space="preserve">) Næste mødedato:  </w:t>
      </w:r>
    </w:p>
    <w:p w:rsidR="00372CD1" w:rsidRDefault="00372CD1" w:rsidP="009E58B5">
      <w:pPr>
        <w:pStyle w:val="Overskrift2"/>
        <w:rPr>
          <w:rFonts w:ascii="Calibri" w:eastAsiaTheme="minorHAnsi" w:hAnsi="Calibri" w:cs="Calibri"/>
          <w:b w:val="0"/>
          <w:bCs w:val="0"/>
          <w:color w:val="auto"/>
          <w:sz w:val="22"/>
          <w:szCs w:val="22"/>
        </w:rPr>
      </w:pPr>
    </w:p>
    <w:p w:rsidR="00C03FF4" w:rsidRDefault="00C03FF4" w:rsidP="009E58B5">
      <w:pPr>
        <w:pStyle w:val="Overskrift2"/>
      </w:pPr>
      <w:r>
        <w:t>Referat</w:t>
      </w:r>
      <w:r w:rsidR="00FA7829">
        <w:tab/>
      </w:r>
    </w:p>
    <w:p w:rsidR="001A6EA1" w:rsidRPr="00267603" w:rsidRDefault="001A6EA1" w:rsidP="001A6EA1">
      <w:pPr>
        <w:rPr>
          <w:b/>
        </w:rPr>
      </w:pPr>
    </w:p>
    <w:p w:rsidR="00FA7829" w:rsidRPr="00267603" w:rsidRDefault="00FA7829">
      <w:pPr>
        <w:rPr>
          <w:b/>
        </w:rPr>
      </w:pPr>
      <w:r w:rsidRPr="00267603">
        <w:rPr>
          <w:b/>
        </w:rPr>
        <w:t>Ad a)</w:t>
      </w:r>
      <w:r w:rsidR="00267603" w:rsidRPr="00267603">
        <w:rPr>
          <w:b/>
        </w:rPr>
        <w:t xml:space="preserve"> Godkendelse af referat</w:t>
      </w:r>
    </w:p>
    <w:p w:rsidR="00FA7829" w:rsidRDefault="00D5230E">
      <w:r>
        <w:t xml:space="preserve">Referatet fra sidste </w:t>
      </w:r>
      <w:r w:rsidR="00B65771">
        <w:t>bestyrelsesmøde</w:t>
      </w:r>
      <w:r>
        <w:t xml:space="preserve"> blev godkendt</w:t>
      </w:r>
      <w:r w:rsidR="00B65771">
        <w:t>.</w:t>
      </w:r>
    </w:p>
    <w:p w:rsidR="00C24307" w:rsidRDefault="00C24307"/>
    <w:p w:rsidR="003E492B" w:rsidRDefault="00D5230E" w:rsidP="008709A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rFonts w:ascii="Calibri" w:hAnsi="Calibri" w:cs="Calibri"/>
          <w:b/>
        </w:rPr>
      </w:pPr>
      <w:r w:rsidRPr="00267603">
        <w:rPr>
          <w:b/>
        </w:rPr>
        <w:lastRenderedPageBreak/>
        <w:t>Ad b</w:t>
      </w:r>
      <w:r w:rsidR="009E58B5">
        <w:rPr>
          <w:b/>
        </w:rPr>
        <w:t>)</w:t>
      </w:r>
      <w:r w:rsidR="009E58B5" w:rsidRPr="009E58B5">
        <w:rPr>
          <w:rFonts w:ascii="Calibri" w:hAnsi="Calibri" w:cs="Calibri"/>
        </w:rPr>
        <w:t xml:space="preserve"> </w:t>
      </w:r>
      <w:r w:rsidR="008709AC" w:rsidRPr="008709AC">
        <w:rPr>
          <w:b/>
        </w:rPr>
        <w:t>Opfølgning fra den ordinære generalforsamling</w:t>
      </w:r>
    </w:p>
    <w:p w:rsidR="00815EF9" w:rsidRDefault="008709AC" w:rsidP="009D0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Referatet fra den ordinære generalforsamling blev godkendt.</w:t>
      </w:r>
      <w:r w:rsidR="003C4578">
        <w:rPr>
          <w:rFonts w:ascii="Calibri" w:hAnsi="Calibri" w:cs="Calibri"/>
        </w:rPr>
        <w:t xml:space="preserve"> For en god ordens skyld skal bestyrelsesmedlemmerne og dirigenten underskrive referatet.</w:t>
      </w:r>
    </w:p>
    <w:p w:rsidR="008709AC" w:rsidRDefault="008709AC" w:rsidP="009D0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709AC" w:rsidRDefault="008709AC" w:rsidP="00115793">
      <w:r>
        <w:t xml:space="preserve">Der var større tilslutning til generalforsamlingen end normalt, hvilket måske skyldtes, at økonomien endnu ikke var </w:t>
      </w:r>
      <w:r w:rsidR="003C4578">
        <w:t xml:space="preserve">på plads </w:t>
      </w:r>
      <w:r>
        <w:t>fra april 2016, hvor vi selv overtager ansvaret for vedligeholdelse af området. Se i øvrigt referatet fra generalforsamlingen for yderligere detaljer.</w:t>
      </w:r>
    </w:p>
    <w:p w:rsidR="008709AC" w:rsidRPr="008B7236" w:rsidRDefault="008709AC" w:rsidP="00115793">
      <w:r>
        <w:t xml:space="preserve">Der indkaldes til en ekstraordinær generalforsamling snarest, hvor budget og overordnet økonomi skal godkendes </w:t>
      </w:r>
      <w:r w:rsidR="003C4578">
        <w:t>.</w:t>
      </w:r>
    </w:p>
    <w:p w:rsidR="009E58B5" w:rsidRPr="00644F80" w:rsidRDefault="00DF6162" w:rsidP="00644F80">
      <w:pPr>
        <w:autoSpaceDE w:val="0"/>
        <w:autoSpaceDN w:val="0"/>
        <w:adjustRightInd w:val="0"/>
        <w:spacing w:after="0" w:line="240" w:lineRule="auto"/>
        <w:rPr>
          <w:b/>
        </w:rPr>
      </w:pPr>
      <w:r w:rsidRPr="00222C34">
        <w:rPr>
          <w:b/>
        </w:rPr>
        <w:t>Ad c</w:t>
      </w:r>
      <w:r w:rsidRPr="003646FF">
        <w:rPr>
          <w:rFonts w:ascii="Calibri" w:hAnsi="Calibri" w:cs="Calibri"/>
          <w:b/>
        </w:rPr>
        <w:t xml:space="preserve">) </w:t>
      </w:r>
      <w:r w:rsidR="008709AC">
        <w:rPr>
          <w:rFonts w:ascii="Calibri" w:hAnsi="Calibri" w:cs="Calibri"/>
          <w:b/>
        </w:rPr>
        <w:t>Ekstraordinær generalforsamling</w:t>
      </w:r>
    </w:p>
    <w:p w:rsidR="00815EF9" w:rsidRDefault="00815EF9" w:rsidP="009E58B5">
      <w:pPr>
        <w:autoSpaceDE w:val="0"/>
        <w:autoSpaceDN w:val="0"/>
        <w:adjustRightInd w:val="0"/>
        <w:spacing w:after="0" w:line="240" w:lineRule="auto"/>
      </w:pPr>
    </w:p>
    <w:p w:rsidR="008709AC" w:rsidRDefault="008709AC" w:rsidP="008709AC">
      <w:r>
        <w:t>Vi blev enige om følgende køreplan i forbindelse med den ekstraordinære generalforsamling:</w:t>
      </w:r>
    </w:p>
    <w:p w:rsidR="008709AC" w:rsidRDefault="008709AC" w:rsidP="008709AC">
      <w:r>
        <w:t>Vi anmoder om tilbud fra 3 tilbudsgivere. Vi anvender skabelonen fra Boligkontoret.</w:t>
      </w:r>
    </w:p>
    <w:p w:rsidR="008709AC" w:rsidRDefault="008709AC" w:rsidP="008709AC">
      <w:r>
        <w:t>I perioden 23/5 - 30/5 2016 skal der udsendes materiale om indkaldelse til ekstraordinær generalforsamling.</w:t>
      </w:r>
    </w:p>
    <w:p w:rsidR="008709AC" w:rsidRDefault="008709AC" w:rsidP="008709AC">
      <w:r>
        <w:t>Senest den 24/5 2016 skal tilbudsgiverne have modtaget materialet.</w:t>
      </w:r>
    </w:p>
    <w:p w:rsidR="006765FC" w:rsidRDefault="006765FC" w:rsidP="008709AC">
      <w:r>
        <w:t>Vi sender materialet til:</w:t>
      </w:r>
    </w:p>
    <w:p w:rsidR="006765FC" w:rsidRDefault="006765FC" w:rsidP="006765FC">
      <w:pPr>
        <w:pStyle w:val="Listeafsnit"/>
        <w:numPr>
          <w:ilvl w:val="0"/>
          <w:numId w:val="8"/>
        </w:numPr>
      </w:pPr>
      <w:r>
        <w:t xml:space="preserve">Erik Kold, </w:t>
      </w:r>
      <w:hyperlink r:id="rId6" w:history="1">
        <w:r w:rsidRPr="00AD0E9B">
          <w:rPr>
            <w:rStyle w:val="Hyperlink"/>
          </w:rPr>
          <w:t>erik.kold@erikkold.dk</w:t>
        </w:r>
      </w:hyperlink>
    </w:p>
    <w:p w:rsidR="006765FC" w:rsidRDefault="006765FC" w:rsidP="006765FC">
      <w:pPr>
        <w:pStyle w:val="Listeafsnit"/>
        <w:numPr>
          <w:ilvl w:val="0"/>
          <w:numId w:val="8"/>
        </w:numPr>
      </w:pPr>
      <w:r>
        <w:t xml:space="preserve">Nygaard, </w:t>
      </w:r>
      <w:hyperlink r:id="rId7" w:history="1">
        <w:r w:rsidRPr="00AD0E9B">
          <w:rPr>
            <w:rStyle w:val="Hyperlink"/>
          </w:rPr>
          <w:t>mk@oknygaard.dk</w:t>
        </w:r>
      </w:hyperlink>
    </w:p>
    <w:p w:rsidR="006765FC" w:rsidRDefault="006765FC" w:rsidP="006765FC">
      <w:pPr>
        <w:pStyle w:val="Listeafsnit"/>
        <w:numPr>
          <w:ilvl w:val="0"/>
          <w:numId w:val="8"/>
        </w:numPr>
      </w:pPr>
      <w:r>
        <w:t xml:space="preserve">Boligkontoret, </w:t>
      </w:r>
      <w:hyperlink r:id="rId8" w:history="1">
        <w:r w:rsidRPr="00AD0E9B">
          <w:rPr>
            <w:rStyle w:val="Hyperlink"/>
          </w:rPr>
          <w:t>ma@bk-aarhus.dk</w:t>
        </w:r>
      </w:hyperlink>
      <w:r>
        <w:t xml:space="preserve"> </w:t>
      </w:r>
    </w:p>
    <w:p w:rsidR="006765FC" w:rsidRPr="006765FC" w:rsidRDefault="006765FC" w:rsidP="006765FC">
      <w:pPr>
        <w:pStyle w:val="Listeafsnit"/>
        <w:numPr>
          <w:ilvl w:val="0"/>
          <w:numId w:val="8"/>
        </w:numPr>
        <w:rPr>
          <w:lang w:val="en-US"/>
        </w:rPr>
      </w:pPr>
      <w:r w:rsidRPr="006765FC">
        <w:rPr>
          <w:lang w:val="en-US"/>
        </w:rPr>
        <w:t xml:space="preserve">H. Hoffmann, </w:t>
      </w:r>
      <w:bookmarkStart w:id="0" w:name="_GoBack"/>
      <w:bookmarkEnd w:id="0"/>
      <w:r w:rsidR="00335F95">
        <w:rPr>
          <w:lang w:val="en-US"/>
        </w:rPr>
        <w:fldChar w:fldCharType="begin"/>
      </w:r>
      <w:r w:rsidR="00335F95">
        <w:rPr>
          <w:lang w:val="en-US"/>
        </w:rPr>
        <w:instrText xml:space="preserve"> HYPERLINK "mailto:</w:instrText>
      </w:r>
      <w:r w:rsidR="00335F95" w:rsidRPr="00335F95">
        <w:rPr>
          <w:lang w:val="en-US"/>
        </w:rPr>
        <w:instrText>henrik@h-hoffmann.dk</w:instrText>
      </w:r>
      <w:r w:rsidR="00335F95">
        <w:rPr>
          <w:lang w:val="en-US"/>
        </w:rPr>
        <w:instrText xml:space="preserve">" </w:instrText>
      </w:r>
      <w:r w:rsidR="00335F95">
        <w:rPr>
          <w:lang w:val="en-US"/>
        </w:rPr>
        <w:fldChar w:fldCharType="separate"/>
      </w:r>
      <w:r w:rsidR="00335F95" w:rsidRPr="00110DB4">
        <w:rPr>
          <w:rStyle w:val="Hyperlink"/>
          <w:lang w:val="en-US"/>
        </w:rPr>
        <w:t>henrik@h-hoffmann.dk</w:t>
      </w:r>
      <w:r w:rsidR="00335F95">
        <w:rPr>
          <w:lang w:val="en-US"/>
        </w:rPr>
        <w:fldChar w:fldCharType="end"/>
      </w:r>
    </w:p>
    <w:p w:rsidR="006765FC" w:rsidRPr="00683625" w:rsidRDefault="00683625" w:rsidP="006765FC">
      <w:pPr>
        <w:pStyle w:val="Listeafsnit"/>
        <w:numPr>
          <w:ilvl w:val="0"/>
          <w:numId w:val="8"/>
        </w:numPr>
      </w:pPr>
      <w:r w:rsidRPr="00683625">
        <w:t xml:space="preserve">Cittes anlæg Aps, </w:t>
      </w:r>
      <w:hyperlink r:id="rId9" w:history="1">
        <w:r w:rsidRPr="00683625">
          <w:rPr>
            <w:rStyle w:val="Hyperlink"/>
          </w:rPr>
          <w:t>citte@citte.dk</w:t>
        </w:r>
      </w:hyperlink>
    </w:p>
    <w:p w:rsidR="00683625" w:rsidRDefault="00683625" w:rsidP="006765FC">
      <w:pPr>
        <w:pStyle w:val="Listeafsnit"/>
        <w:numPr>
          <w:ilvl w:val="0"/>
          <w:numId w:val="8"/>
        </w:numPr>
      </w:pPr>
      <w:r>
        <w:t xml:space="preserve">MV Skovservice, </w:t>
      </w:r>
      <w:hyperlink r:id="rId10" w:history="1">
        <w:r w:rsidRPr="00AD0E9B">
          <w:rPr>
            <w:rStyle w:val="Hyperlink"/>
          </w:rPr>
          <w:t>martin.vang@hotmail.com</w:t>
        </w:r>
      </w:hyperlink>
    </w:p>
    <w:p w:rsidR="00683625" w:rsidRPr="00683625" w:rsidRDefault="00683625" w:rsidP="00683625">
      <w:r>
        <w:t>Henrik laver udkast til brev, som godkendes i bestyrelsen inden udsendelse.</w:t>
      </w:r>
    </w:p>
    <w:p w:rsidR="008709AC" w:rsidRDefault="008709AC" w:rsidP="008709AC">
      <w:r>
        <w:t>Senest den 8/6 2016 skal vi have det udfyldte materiale retur fra tilbudsgiverne.</w:t>
      </w:r>
    </w:p>
    <w:p w:rsidR="008709AC" w:rsidRDefault="008709AC" w:rsidP="008709AC">
      <w:r>
        <w:t>Senest den 13/6 skal vi have udsendt det endelige materiale til den ekstraordinære generalforsamling.</w:t>
      </w:r>
    </w:p>
    <w:p w:rsidR="008709AC" w:rsidRDefault="008709AC" w:rsidP="008709AC">
      <w:r>
        <w:t>Materialet skal indeholde:</w:t>
      </w:r>
    </w:p>
    <w:p w:rsidR="008709AC" w:rsidRDefault="008709AC" w:rsidP="008709AC">
      <w:pPr>
        <w:pStyle w:val="Listeafsnit"/>
        <w:numPr>
          <w:ilvl w:val="0"/>
          <w:numId w:val="7"/>
        </w:numPr>
        <w:spacing w:after="0" w:line="240" w:lineRule="auto"/>
        <w:contextualSpacing w:val="0"/>
      </w:pPr>
      <w:r>
        <w:t>Tilbuddene (og bestyrelsens anbefaling)</w:t>
      </w:r>
    </w:p>
    <w:p w:rsidR="008709AC" w:rsidRDefault="008709AC" w:rsidP="008709AC">
      <w:pPr>
        <w:pStyle w:val="Listeafsnit"/>
        <w:numPr>
          <w:ilvl w:val="0"/>
          <w:numId w:val="7"/>
        </w:numPr>
        <w:spacing w:after="0" w:line="240" w:lineRule="auto"/>
        <w:contextualSpacing w:val="0"/>
      </w:pPr>
      <w:r>
        <w:t>Det reviderede budget</w:t>
      </w:r>
    </w:p>
    <w:p w:rsidR="008709AC" w:rsidRDefault="008709AC" w:rsidP="008709AC">
      <w:pPr>
        <w:pStyle w:val="Listeafsnit"/>
        <w:numPr>
          <w:ilvl w:val="0"/>
          <w:numId w:val="7"/>
        </w:numPr>
        <w:spacing w:after="0" w:line="240" w:lineRule="auto"/>
        <w:contextualSpacing w:val="0"/>
      </w:pPr>
      <w:r>
        <w:t>Vedtægtsændring vedr. valg af suppleanter til bestyrelsen</w:t>
      </w:r>
    </w:p>
    <w:p w:rsidR="008709AC" w:rsidRDefault="008709AC" w:rsidP="008709AC">
      <w:pPr>
        <w:pStyle w:val="Listeafsnit"/>
        <w:numPr>
          <w:ilvl w:val="0"/>
          <w:numId w:val="7"/>
        </w:numPr>
        <w:spacing w:after="0" w:line="240" w:lineRule="auto"/>
        <w:contextualSpacing w:val="0"/>
      </w:pPr>
      <w:r>
        <w:t>Vedtægtsændring vedr. valg til bestyrelsen. 2 repræsentanter fra hver side (lejere/ejere)</w:t>
      </w:r>
    </w:p>
    <w:p w:rsidR="008709AC" w:rsidRDefault="008709AC" w:rsidP="008709AC">
      <w:pPr>
        <w:pStyle w:val="Listeafsnit"/>
        <w:numPr>
          <w:ilvl w:val="0"/>
          <w:numId w:val="7"/>
        </w:numPr>
        <w:spacing w:after="0" w:line="240" w:lineRule="auto"/>
        <w:contextualSpacing w:val="0"/>
      </w:pPr>
      <w:r>
        <w:t>Opfølgning på Nabohjælp</w:t>
      </w:r>
    </w:p>
    <w:p w:rsidR="008709AC" w:rsidRDefault="008709AC" w:rsidP="008709AC"/>
    <w:p w:rsidR="00683625" w:rsidRDefault="00683625" w:rsidP="008709AC">
      <w:r>
        <w:t>Forventet aftaleindgåelse 1. juli 2016.</w:t>
      </w:r>
    </w:p>
    <w:p w:rsidR="008709AC" w:rsidRDefault="008709AC" w:rsidP="008709AC">
      <w:r>
        <w:lastRenderedPageBreak/>
        <w:t>Den ekstraordinære generalforsamling afholdes den 2</w:t>
      </w:r>
      <w:r w:rsidR="006765FC">
        <w:t>0</w:t>
      </w:r>
      <w:r>
        <w:t>/6 2016 kl. 19.30 - om muligt i lokalcentret.</w:t>
      </w:r>
    </w:p>
    <w:p w:rsidR="006765FC" w:rsidRDefault="006765FC" w:rsidP="008709AC"/>
    <w:p w:rsidR="003646FF" w:rsidRDefault="003646FF" w:rsidP="009E58B5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9E58B5" w:rsidRPr="00644F80" w:rsidRDefault="0040655D" w:rsidP="009E58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b/>
        </w:rPr>
        <w:t>Ad</w:t>
      </w:r>
      <w:r w:rsidR="00DF6162">
        <w:rPr>
          <w:b/>
        </w:rPr>
        <w:t xml:space="preserve"> d</w:t>
      </w:r>
      <w:r w:rsidR="00DF6162" w:rsidRPr="00267603">
        <w:rPr>
          <w:b/>
        </w:rPr>
        <w:t xml:space="preserve">) </w:t>
      </w:r>
      <w:r w:rsidR="008709AC">
        <w:rPr>
          <w:b/>
        </w:rPr>
        <w:t>Midlertidig vedligeholdelse af de grønne områder</w:t>
      </w:r>
    </w:p>
    <w:p w:rsidR="00222C34" w:rsidRDefault="00222C34" w:rsidP="009E58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8709AC" w:rsidRDefault="008709AC" w:rsidP="008709AC">
      <w:r>
        <w:t xml:space="preserve">Mht. græsslåning fortsætter vi med Hoffmann, indtil den endelige leverandør er valgt. </w:t>
      </w:r>
    </w:p>
    <w:p w:rsidR="007F14C5" w:rsidRDefault="008709AC" w:rsidP="007F14C5">
      <w:r>
        <w:t>Hoffmann har slået græsset første gang. Regning for dette arbejde sendes direkte til grundejerforeningen.</w:t>
      </w:r>
    </w:p>
    <w:p w:rsidR="00683625" w:rsidRDefault="00683625" w:rsidP="007F14C5">
      <w:pPr>
        <w:rPr>
          <w:rFonts w:ascii="Calibri" w:hAnsi="Calibri" w:cs="Calibri"/>
        </w:rPr>
      </w:pPr>
    </w:p>
    <w:p w:rsidR="007F14C5" w:rsidRPr="007F14C5" w:rsidRDefault="007F14C5" w:rsidP="007F14C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</w:t>
      </w:r>
      <w:r w:rsidR="00846305" w:rsidRPr="00846305">
        <w:rPr>
          <w:rFonts w:ascii="Calibri" w:hAnsi="Calibri" w:cs="Calibri"/>
          <w:b/>
        </w:rPr>
        <w:t xml:space="preserve"> e) </w:t>
      </w:r>
      <w:r w:rsidRPr="007F14C5">
        <w:rPr>
          <w:rFonts w:ascii="Calibri" w:hAnsi="Calibri" w:cs="Calibri"/>
          <w:b/>
        </w:rPr>
        <w:t>Samarbejde med øvrige grundejerforeninger i området</w:t>
      </w:r>
    </w:p>
    <w:p w:rsidR="00846305" w:rsidRDefault="003646FF" w:rsidP="009E58B5">
      <w:pPr>
        <w:autoSpaceDE w:val="0"/>
        <w:autoSpaceDN w:val="0"/>
        <w:adjustRightInd w:val="0"/>
        <w:spacing w:after="0" w:line="240" w:lineRule="auto"/>
      </w:pPr>
      <w:r>
        <w:t xml:space="preserve">Henrik </w:t>
      </w:r>
      <w:r w:rsidR="007F14C5">
        <w:t>er endelig blevet kontaktet af nabogrundejerforeningen, der har udtrykt ønske om samarbejde</w:t>
      </w:r>
      <w:r>
        <w:t>.</w:t>
      </w:r>
      <w:r w:rsidR="007F14C5">
        <w:t xml:space="preserve"> Nabogrundejerforeningen er ved at afklare økonomi vedr. v</w:t>
      </w:r>
      <w:r w:rsidR="00683625">
        <w:t>ejbump. De vend</w:t>
      </w:r>
      <w:r w:rsidR="007F14C5">
        <w:t>er tilbage, når dette er afklaret.</w:t>
      </w:r>
    </w:p>
    <w:p w:rsidR="00683625" w:rsidRDefault="00683625" w:rsidP="009E58B5">
      <w:pPr>
        <w:autoSpaceDE w:val="0"/>
        <w:autoSpaceDN w:val="0"/>
        <w:adjustRightInd w:val="0"/>
        <w:spacing w:after="0" w:line="240" w:lineRule="auto"/>
      </w:pPr>
    </w:p>
    <w:p w:rsidR="003646FF" w:rsidRDefault="003646FF" w:rsidP="003646FF">
      <w:pPr>
        <w:rPr>
          <w:b/>
        </w:rPr>
      </w:pPr>
      <w:r w:rsidRPr="00644F80">
        <w:rPr>
          <w:b/>
        </w:rPr>
        <w:t xml:space="preserve">Ad </w:t>
      </w:r>
      <w:r>
        <w:rPr>
          <w:b/>
        </w:rPr>
        <w:t>f</w:t>
      </w:r>
      <w:r w:rsidRPr="00644F80">
        <w:rPr>
          <w:b/>
        </w:rPr>
        <w:t>) Opfølgning på mail fra beboere m.m.</w:t>
      </w:r>
    </w:p>
    <w:p w:rsidR="003646FF" w:rsidRDefault="003646FF" w:rsidP="007F14C5">
      <w:r>
        <w:t>Ikke noget nyt.</w:t>
      </w:r>
    </w:p>
    <w:p w:rsidR="007F14C5" w:rsidRDefault="007F14C5" w:rsidP="007F14C5">
      <w:pPr>
        <w:rPr>
          <w:b/>
        </w:rPr>
      </w:pPr>
    </w:p>
    <w:p w:rsidR="00644F80" w:rsidRPr="00644F80" w:rsidRDefault="00644F80" w:rsidP="00644F8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</w:pPr>
      <w:r>
        <w:rPr>
          <w:b/>
        </w:rPr>
        <w:t xml:space="preserve">Ad </w:t>
      </w:r>
      <w:r w:rsidR="003646FF">
        <w:rPr>
          <w:b/>
        </w:rPr>
        <w:t>g</w:t>
      </w:r>
      <w:r>
        <w:rPr>
          <w:b/>
        </w:rPr>
        <w:t xml:space="preserve">) </w:t>
      </w:r>
      <w:r w:rsidRPr="00644F80">
        <w:rPr>
          <w:b/>
        </w:rPr>
        <w:t>Nyt om økonomi – Susanne</w:t>
      </w:r>
    </w:p>
    <w:p w:rsidR="007F14C5" w:rsidRDefault="007F14C5" w:rsidP="007F14C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jc w:val="both"/>
      </w:pPr>
      <w:r>
        <w:t>Susanne har meldt afbud til mødet, hvorfor dette punkt udgår.</w:t>
      </w:r>
    </w:p>
    <w:p w:rsidR="00A73A0B" w:rsidRPr="001965F4" w:rsidRDefault="00A73A0B" w:rsidP="007F14C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jc w:val="both"/>
      </w:pPr>
    </w:p>
    <w:p w:rsidR="00644F80" w:rsidRDefault="00644F80" w:rsidP="00DF6162">
      <w:pPr>
        <w:rPr>
          <w:b/>
        </w:rPr>
      </w:pPr>
      <w:r>
        <w:rPr>
          <w:b/>
        </w:rPr>
        <w:t xml:space="preserve">Ad </w:t>
      </w:r>
      <w:r w:rsidR="00543C7F">
        <w:rPr>
          <w:b/>
        </w:rPr>
        <w:t>h</w:t>
      </w:r>
      <w:r>
        <w:rPr>
          <w:b/>
        </w:rPr>
        <w:t>) Eventuelt</w:t>
      </w:r>
    </w:p>
    <w:p w:rsidR="00620AF6" w:rsidRDefault="007F14C5" w:rsidP="00DF6162">
      <w:r>
        <w:t>Ikke noget til dette punkt</w:t>
      </w:r>
    </w:p>
    <w:p w:rsidR="00A73A0B" w:rsidRDefault="00A73A0B" w:rsidP="00DF6162"/>
    <w:p w:rsidR="00644F80" w:rsidRDefault="00644F80" w:rsidP="00DF6162">
      <w:pPr>
        <w:rPr>
          <w:b/>
        </w:rPr>
      </w:pPr>
      <w:r>
        <w:rPr>
          <w:b/>
        </w:rPr>
        <w:t xml:space="preserve">Ad </w:t>
      </w:r>
      <w:r w:rsidR="00543C7F">
        <w:rPr>
          <w:b/>
        </w:rPr>
        <w:t>i</w:t>
      </w:r>
      <w:r>
        <w:rPr>
          <w:b/>
        </w:rPr>
        <w:t>) Punkter til næste møde</w:t>
      </w:r>
    </w:p>
    <w:p w:rsidR="00644F80" w:rsidRPr="001965F4" w:rsidRDefault="001965F4" w:rsidP="00DF6162">
      <w:r w:rsidRPr="001965F4">
        <w:t>Se udeståendende listen.</w:t>
      </w:r>
    </w:p>
    <w:p w:rsidR="00644F80" w:rsidRPr="00003222" w:rsidRDefault="00644F80" w:rsidP="00DF6162">
      <w:r>
        <w:rPr>
          <w:b/>
        </w:rPr>
        <w:t xml:space="preserve">Ad </w:t>
      </w:r>
      <w:r w:rsidR="00543C7F">
        <w:rPr>
          <w:b/>
        </w:rPr>
        <w:t>j</w:t>
      </w:r>
      <w:r>
        <w:rPr>
          <w:b/>
        </w:rPr>
        <w:t xml:space="preserve">) </w:t>
      </w:r>
      <w:r w:rsidRPr="00644F80">
        <w:rPr>
          <w:b/>
        </w:rPr>
        <w:t xml:space="preserve">Næste mødedato </w:t>
      </w:r>
    </w:p>
    <w:p w:rsidR="00003222" w:rsidRPr="00003222" w:rsidRDefault="00003222" w:rsidP="00DF6162">
      <w:r w:rsidRPr="00003222">
        <w:t xml:space="preserve">Næste møde afholdes </w:t>
      </w:r>
      <w:r w:rsidR="005D4F8C">
        <w:t>tors</w:t>
      </w:r>
      <w:r w:rsidR="007F14C5">
        <w:t>dag</w:t>
      </w:r>
      <w:r w:rsidR="00543C7F">
        <w:t xml:space="preserve"> den </w:t>
      </w:r>
      <w:r w:rsidR="005D4F8C">
        <w:t>8</w:t>
      </w:r>
      <w:r w:rsidRPr="00003222">
        <w:t xml:space="preserve">. </w:t>
      </w:r>
      <w:r w:rsidR="005D4F8C">
        <w:t>juni</w:t>
      </w:r>
      <w:r w:rsidR="007F14C5">
        <w:t xml:space="preserve"> </w:t>
      </w:r>
      <w:r w:rsidRPr="00003222">
        <w:t>201</w:t>
      </w:r>
      <w:r w:rsidR="00D22124">
        <w:t>6</w:t>
      </w:r>
      <w:r w:rsidRPr="00003222">
        <w:t xml:space="preserve"> kl</w:t>
      </w:r>
      <w:r w:rsidR="00FC6352">
        <w:t xml:space="preserve">. </w:t>
      </w:r>
      <w:r w:rsidR="005D4F8C">
        <w:t>19.30</w:t>
      </w:r>
      <w:r w:rsidRPr="00003222">
        <w:t xml:space="preserve"> hos </w:t>
      </w:r>
      <w:r w:rsidR="005D4F8C">
        <w:t>Henrik</w:t>
      </w:r>
      <w:r w:rsidR="00FC6352">
        <w:t>.</w:t>
      </w:r>
    </w:p>
    <w:p w:rsidR="001965F4" w:rsidRPr="00644F80" w:rsidRDefault="001965F4" w:rsidP="00DF6162">
      <w:pPr>
        <w:rPr>
          <w:b/>
        </w:rPr>
      </w:pPr>
    </w:p>
    <w:p w:rsidR="00CF271B" w:rsidRPr="0043603B" w:rsidRDefault="00CF271B" w:rsidP="0040655D"/>
    <w:p w:rsidR="00EB43A8" w:rsidRDefault="00EB43A8" w:rsidP="00EB43A8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Udestående liste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B43A8" w:rsidTr="00EB43A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EB43A8" w:rsidRDefault="00EB43A8">
            <w:r>
              <w:t>Aktivitet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EB43A8" w:rsidRDefault="00EB43A8">
            <w:r>
              <w:t>Status</w:t>
            </w:r>
          </w:p>
        </w:tc>
      </w:tr>
      <w:tr w:rsidR="00EB43A8" w:rsidTr="00EB43A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A8" w:rsidRDefault="00EB43A8">
            <w:r>
              <w:lastRenderedPageBreak/>
              <w:t>Skilt med legende børn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A8" w:rsidRDefault="00EB43A8">
            <w:r>
              <w:t>Afventer dialog med nabo grundejerforeningen</w:t>
            </w:r>
          </w:p>
        </w:tc>
      </w:tr>
      <w:tr w:rsidR="00EB43A8" w:rsidTr="00EB43A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A8" w:rsidRDefault="00EB43A8">
            <w:r>
              <w:t>Hjemmeside (brug af)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A8" w:rsidRDefault="007F14C5">
            <w:r>
              <w:t>Hjemmesiden er nu oppe at køre, men stadig problemer</w:t>
            </w:r>
          </w:p>
        </w:tc>
      </w:tr>
      <w:tr w:rsidR="00EB43A8" w:rsidTr="00EB43A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A8" w:rsidRDefault="00EB43A8" w:rsidP="00620AF6">
            <w:r>
              <w:t xml:space="preserve">Flytning af p pladser ml. </w:t>
            </w:r>
            <w:r w:rsidR="00620AF6">
              <w:t>blok</w:t>
            </w:r>
            <w:r>
              <w:t xml:space="preserve"> C og F</w:t>
            </w:r>
            <w:r w:rsidR="00620AF6">
              <w:t xml:space="preserve"> </w:t>
            </w:r>
            <w:r>
              <w:t>efter ønske fra boligforeningen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A8" w:rsidRDefault="00EB43A8">
            <w:r>
              <w:t>Ønske fremsat af boligforening</w:t>
            </w:r>
          </w:p>
        </w:tc>
      </w:tr>
      <w:tr w:rsidR="00EB43A8" w:rsidTr="00EB43A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A8" w:rsidRDefault="00EB43A8">
            <w:r>
              <w:t xml:space="preserve">Etablering af beholder til grønt affald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A8" w:rsidRDefault="00EB43A8">
            <w:r>
              <w:t>Ønske fremsendt af boligforening</w:t>
            </w:r>
          </w:p>
        </w:tc>
      </w:tr>
      <w:tr w:rsidR="00543C7F" w:rsidTr="00EB43A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7F" w:rsidRDefault="00543C7F">
            <w:r>
              <w:t>Kontoudskrifter/økonomi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7F" w:rsidRDefault="00543C7F"/>
        </w:tc>
      </w:tr>
      <w:tr w:rsidR="00543C7F" w:rsidTr="00EB43A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7F" w:rsidRDefault="00543C7F">
            <w:r>
              <w:t>Opfølgning på møde med Boligkontoret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7F" w:rsidRDefault="00543C7F">
            <w:r>
              <w:t>Møde afholdt den 4. februar</w:t>
            </w:r>
          </w:p>
        </w:tc>
      </w:tr>
    </w:tbl>
    <w:p w:rsidR="00222C34" w:rsidRPr="00222C34" w:rsidRDefault="00222C34" w:rsidP="00A10973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A5059C" w:rsidRDefault="00A5059C" w:rsidP="00A5059C">
      <w:pPr>
        <w:pStyle w:val="Overskrift2"/>
      </w:pPr>
      <w:r>
        <w:t>Kontaktliste til bestyrelsen</w:t>
      </w:r>
    </w:p>
    <w:p w:rsidR="00A5059C" w:rsidRDefault="00A5059C" w:rsidP="00A5059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49"/>
        <w:gridCol w:w="1079"/>
        <w:gridCol w:w="960"/>
        <w:gridCol w:w="1282"/>
        <w:gridCol w:w="2976"/>
        <w:gridCol w:w="1808"/>
      </w:tblGrid>
      <w:tr w:rsidR="00A5059C" w:rsidTr="00A5059C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A5059C" w:rsidRDefault="00A5059C">
            <w:r>
              <w:t>Navn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A5059C" w:rsidRDefault="00A5059C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A5059C" w:rsidRDefault="00A5059C">
            <w:r>
              <w:t>Adresse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A5059C" w:rsidRDefault="00A5059C">
            <w:r>
              <w:t>Telefon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A5059C" w:rsidRDefault="00A5059C">
            <w:r>
              <w:t>Mailadresse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A5059C" w:rsidRDefault="00A5059C">
            <w:r>
              <w:t>Virupskovvej.dk</w:t>
            </w:r>
          </w:p>
        </w:tc>
      </w:tr>
      <w:tr w:rsidR="00A5059C" w:rsidTr="00A5059C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Heidi Erler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Formand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Nr. 163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2196 8766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erler@mail.dk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HE@</w:t>
            </w:r>
          </w:p>
        </w:tc>
      </w:tr>
      <w:tr w:rsidR="00A5059C" w:rsidTr="00A5059C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Susanne Kjær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Kasserer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Nr. 71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2383 1836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Susanne-v-kjaer@hotmail.com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SK@</w:t>
            </w:r>
          </w:p>
        </w:tc>
      </w:tr>
      <w:tr w:rsidR="00A5059C" w:rsidTr="00A5059C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Henrik Dreyer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Medlem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Nr. 87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5184 5442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henrik@dreyer-sorensen.dk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HD@</w:t>
            </w:r>
          </w:p>
        </w:tc>
      </w:tr>
      <w:tr w:rsidR="00A5059C" w:rsidTr="00A5059C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Preben Sahl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Medlem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Nr. 153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2912 5042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prebensahl@youmail.dk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PS@</w:t>
            </w:r>
          </w:p>
        </w:tc>
      </w:tr>
    </w:tbl>
    <w:p w:rsidR="00875545" w:rsidRDefault="0087554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70"/>
        <w:gridCol w:w="4708"/>
      </w:tblGrid>
      <w:tr w:rsidR="004670FB" w:rsidTr="00A5059C">
        <w:tc>
          <w:tcPr>
            <w:tcW w:w="5070" w:type="dxa"/>
          </w:tcPr>
          <w:p w:rsidR="004670FB" w:rsidRDefault="004670FB" w:rsidP="004670FB">
            <w:r>
              <w:t>Grundejerforeningen Virup Skovvej</w:t>
            </w:r>
          </w:p>
        </w:tc>
        <w:tc>
          <w:tcPr>
            <w:tcW w:w="4708" w:type="dxa"/>
          </w:tcPr>
          <w:p w:rsidR="004670FB" w:rsidRDefault="004670FB">
            <w:r>
              <w:t>CVR nummer 3611 0929</w:t>
            </w:r>
          </w:p>
        </w:tc>
      </w:tr>
      <w:tr w:rsidR="0072433F" w:rsidTr="00A5059C">
        <w:tc>
          <w:tcPr>
            <w:tcW w:w="5070" w:type="dxa"/>
          </w:tcPr>
          <w:p w:rsidR="0072433F" w:rsidRDefault="0072433F" w:rsidP="004670FB">
            <w:r>
              <w:t>Konto i Djurslands Bank</w:t>
            </w:r>
          </w:p>
        </w:tc>
        <w:tc>
          <w:tcPr>
            <w:tcW w:w="4708" w:type="dxa"/>
          </w:tcPr>
          <w:p w:rsidR="0072433F" w:rsidRDefault="0072433F">
            <w:r>
              <w:t>7265 - 111 66 33</w:t>
            </w:r>
          </w:p>
        </w:tc>
      </w:tr>
    </w:tbl>
    <w:p w:rsidR="008E03C4" w:rsidRDefault="008E03C4" w:rsidP="003112C7"/>
    <w:sectPr w:rsidR="008E03C4" w:rsidSect="00945C1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FF1962"/>
    <w:multiLevelType w:val="hybridMultilevel"/>
    <w:tmpl w:val="ED30DB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71BE1"/>
    <w:multiLevelType w:val="hybridMultilevel"/>
    <w:tmpl w:val="771C0150"/>
    <w:lvl w:ilvl="0" w:tplc="04060017">
      <w:start w:val="1"/>
      <w:numFmt w:val="lowerLetter"/>
      <w:lvlText w:val="%1)"/>
      <w:lvlJc w:val="left"/>
      <w:pPr>
        <w:ind w:left="502" w:hanging="360"/>
      </w:pPr>
    </w:lvl>
    <w:lvl w:ilvl="1" w:tplc="04060019">
      <w:start w:val="1"/>
      <w:numFmt w:val="lowerLetter"/>
      <w:lvlText w:val="%2."/>
      <w:lvlJc w:val="left"/>
      <w:pPr>
        <w:ind w:left="1222" w:hanging="360"/>
      </w:pPr>
    </w:lvl>
    <w:lvl w:ilvl="2" w:tplc="0406001B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BDA21C3"/>
    <w:multiLevelType w:val="hybridMultilevel"/>
    <w:tmpl w:val="EB245F94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F431628"/>
    <w:multiLevelType w:val="hybridMultilevel"/>
    <w:tmpl w:val="6E8EA38C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A781A"/>
    <w:multiLevelType w:val="hybridMultilevel"/>
    <w:tmpl w:val="A0D244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17ADE"/>
    <w:multiLevelType w:val="multilevel"/>
    <w:tmpl w:val="C04A5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lowerLetter"/>
        <w:lvlText w:val="%5."/>
        <w:lvlJc w:val="left"/>
      </w:lvl>
    </w:lvlOverride>
  </w:num>
  <w:num w:numId="4">
    <w:abstractNumId w:val="2"/>
  </w:num>
  <w:num w:numId="5">
    <w:abstractNumId w:val="0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FA7829"/>
    <w:rsid w:val="00003222"/>
    <w:rsid w:val="0000569E"/>
    <w:rsid w:val="000068A3"/>
    <w:rsid w:val="00027ABA"/>
    <w:rsid w:val="000362EA"/>
    <w:rsid w:val="000401FA"/>
    <w:rsid w:val="0004360E"/>
    <w:rsid w:val="00047910"/>
    <w:rsid w:val="00061669"/>
    <w:rsid w:val="000639B6"/>
    <w:rsid w:val="00073E51"/>
    <w:rsid w:val="00084BF3"/>
    <w:rsid w:val="00095187"/>
    <w:rsid w:val="000A27D0"/>
    <w:rsid w:val="000A7AFA"/>
    <w:rsid w:val="000B2EFB"/>
    <w:rsid w:val="000C7477"/>
    <w:rsid w:val="000D50DE"/>
    <w:rsid w:val="000D7D97"/>
    <w:rsid w:val="000E74DD"/>
    <w:rsid w:val="00102D89"/>
    <w:rsid w:val="00111590"/>
    <w:rsid w:val="001133E8"/>
    <w:rsid w:val="00115793"/>
    <w:rsid w:val="00117924"/>
    <w:rsid w:val="00122D32"/>
    <w:rsid w:val="00127A8E"/>
    <w:rsid w:val="00130BA8"/>
    <w:rsid w:val="001430EB"/>
    <w:rsid w:val="001624C1"/>
    <w:rsid w:val="0018271A"/>
    <w:rsid w:val="001858AE"/>
    <w:rsid w:val="001906C4"/>
    <w:rsid w:val="001965F4"/>
    <w:rsid w:val="00197E87"/>
    <w:rsid w:val="001A23F5"/>
    <w:rsid w:val="001A6EA1"/>
    <w:rsid w:val="001B4D9C"/>
    <w:rsid w:val="0020671B"/>
    <w:rsid w:val="00213670"/>
    <w:rsid w:val="0021428A"/>
    <w:rsid w:val="00222C34"/>
    <w:rsid w:val="00227E8D"/>
    <w:rsid w:val="002327FB"/>
    <w:rsid w:val="0024149C"/>
    <w:rsid w:val="00253553"/>
    <w:rsid w:val="0025584F"/>
    <w:rsid w:val="00267603"/>
    <w:rsid w:val="00277FEB"/>
    <w:rsid w:val="00283995"/>
    <w:rsid w:val="00286D4F"/>
    <w:rsid w:val="002B3545"/>
    <w:rsid w:val="002C32F0"/>
    <w:rsid w:val="002E0817"/>
    <w:rsid w:val="002E515B"/>
    <w:rsid w:val="002F4D0F"/>
    <w:rsid w:val="00303136"/>
    <w:rsid w:val="003112C7"/>
    <w:rsid w:val="003351B8"/>
    <w:rsid w:val="00335F95"/>
    <w:rsid w:val="00337265"/>
    <w:rsid w:val="0036141B"/>
    <w:rsid w:val="00361620"/>
    <w:rsid w:val="003646FF"/>
    <w:rsid w:val="003726AD"/>
    <w:rsid w:val="00372CD1"/>
    <w:rsid w:val="003745C6"/>
    <w:rsid w:val="003762F0"/>
    <w:rsid w:val="00380A0E"/>
    <w:rsid w:val="00382CE1"/>
    <w:rsid w:val="003A3DB9"/>
    <w:rsid w:val="003B20CC"/>
    <w:rsid w:val="003B4B82"/>
    <w:rsid w:val="003C103F"/>
    <w:rsid w:val="003C4578"/>
    <w:rsid w:val="003E492B"/>
    <w:rsid w:val="003E598F"/>
    <w:rsid w:val="003E7681"/>
    <w:rsid w:val="003F3D38"/>
    <w:rsid w:val="0040655D"/>
    <w:rsid w:val="00413485"/>
    <w:rsid w:val="00417B27"/>
    <w:rsid w:val="0043603B"/>
    <w:rsid w:val="004367D4"/>
    <w:rsid w:val="00444452"/>
    <w:rsid w:val="00452B7B"/>
    <w:rsid w:val="00452EAC"/>
    <w:rsid w:val="0045609A"/>
    <w:rsid w:val="004630A5"/>
    <w:rsid w:val="004670FB"/>
    <w:rsid w:val="004809D5"/>
    <w:rsid w:val="00482838"/>
    <w:rsid w:val="00491A9A"/>
    <w:rsid w:val="004A1AF7"/>
    <w:rsid w:val="004C2AD8"/>
    <w:rsid w:val="004F11D3"/>
    <w:rsid w:val="004F2477"/>
    <w:rsid w:val="00505ACC"/>
    <w:rsid w:val="00506105"/>
    <w:rsid w:val="0051416A"/>
    <w:rsid w:val="005158EA"/>
    <w:rsid w:val="005179F8"/>
    <w:rsid w:val="00524222"/>
    <w:rsid w:val="0053501C"/>
    <w:rsid w:val="00537361"/>
    <w:rsid w:val="00540B3A"/>
    <w:rsid w:val="00543C7F"/>
    <w:rsid w:val="00550BE5"/>
    <w:rsid w:val="00574BF8"/>
    <w:rsid w:val="00586E7F"/>
    <w:rsid w:val="005900DE"/>
    <w:rsid w:val="00590947"/>
    <w:rsid w:val="005A0AE0"/>
    <w:rsid w:val="005A375B"/>
    <w:rsid w:val="005A532D"/>
    <w:rsid w:val="005C3169"/>
    <w:rsid w:val="005C4212"/>
    <w:rsid w:val="005D12BD"/>
    <w:rsid w:val="005D4F8C"/>
    <w:rsid w:val="005D666F"/>
    <w:rsid w:val="005E07A2"/>
    <w:rsid w:val="00600AAA"/>
    <w:rsid w:val="0060794F"/>
    <w:rsid w:val="0061489A"/>
    <w:rsid w:val="006207EB"/>
    <w:rsid w:val="00620AF6"/>
    <w:rsid w:val="00644F80"/>
    <w:rsid w:val="00666126"/>
    <w:rsid w:val="0067574B"/>
    <w:rsid w:val="006765FC"/>
    <w:rsid w:val="00683625"/>
    <w:rsid w:val="00690E43"/>
    <w:rsid w:val="006B256F"/>
    <w:rsid w:val="0070061E"/>
    <w:rsid w:val="00712486"/>
    <w:rsid w:val="00714EFE"/>
    <w:rsid w:val="0072433F"/>
    <w:rsid w:val="0073297B"/>
    <w:rsid w:val="00741984"/>
    <w:rsid w:val="00744F20"/>
    <w:rsid w:val="00763AB5"/>
    <w:rsid w:val="00764C96"/>
    <w:rsid w:val="00771264"/>
    <w:rsid w:val="007A4712"/>
    <w:rsid w:val="007A70AB"/>
    <w:rsid w:val="007B0570"/>
    <w:rsid w:val="007C2495"/>
    <w:rsid w:val="007E5084"/>
    <w:rsid w:val="007F14C5"/>
    <w:rsid w:val="00805590"/>
    <w:rsid w:val="00815246"/>
    <w:rsid w:val="00815EF9"/>
    <w:rsid w:val="0082111D"/>
    <w:rsid w:val="00846305"/>
    <w:rsid w:val="008562BF"/>
    <w:rsid w:val="00860A29"/>
    <w:rsid w:val="0086428B"/>
    <w:rsid w:val="008709AC"/>
    <w:rsid w:val="00875545"/>
    <w:rsid w:val="0087601F"/>
    <w:rsid w:val="008A1720"/>
    <w:rsid w:val="008B5221"/>
    <w:rsid w:val="008B7236"/>
    <w:rsid w:val="008D67FC"/>
    <w:rsid w:val="008E03C4"/>
    <w:rsid w:val="008E2F1F"/>
    <w:rsid w:val="0091052C"/>
    <w:rsid w:val="009400B5"/>
    <w:rsid w:val="00945C11"/>
    <w:rsid w:val="009543AF"/>
    <w:rsid w:val="00972FCC"/>
    <w:rsid w:val="00985819"/>
    <w:rsid w:val="0099347A"/>
    <w:rsid w:val="009B1694"/>
    <w:rsid w:val="009B5961"/>
    <w:rsid w:val="009C0420"/>
    <w:rsid w:val="009D0BC5"/>
    <w:rsid w:val="009E58B5"/>
    <w:rsid w:val="00A10973"/>
    <w:rsid w:val="00A23370"/>
    <w:rsid w:val="00A25499"/>
    <w:rsid w:val="00A5059C"/>
    <w:rsid w:val="00A73A0B"/>
    <w:rsid w:val="00A76993"/>
    <w:rsid w:val="00A80A52"/>
    <w:rsid w:val="00A92003"/>
    <w:rsid w:val="00AB1477"/>
    <w:rsid w:val="00AC1673"/>
    <w:rsid w:val="00AC55BB"/>
    <w:rsid w:val="00AC7356"/>
    <w:rsid w:val="00AD0BE6"/>
    <w:rsid w:val="00AE019E"/>
    <w:rsid w:val="00AE0EE8"/>
    <w:rsid w:val="00AE5324"/>
    <w:rsid w:val="00AF11D2"/>
    <w:rsid w:val="00AF3827"/>
    <w:rsid w:val="00B01D72"/>
    <w:rsid w:val="00B13B8D"/>
    <w:rsid w:val="00B14D88"/>
    <w:rsid w:val="00B220B6"/>
    <w:rsid w:val="00B35116"/>
    <w:rsid w:val="00B65771"/>
    <w:rsid w:val="00B75C7A"/>
    <w:rsid w:val="00B80B3F"/>
    <w:rsid w:val="00B8193F"/>
    <w:rsid w:val="00B878DD"/>
    <w:rsid w:val="00BB7079"/>
    <w:rsid w:val="00BC04D0"/>
    <w:rsid w:val="00BD0FE9"/>
    <w:rsid w:val="00BD3C34"/>
    <w:rsid w:val="00C03FF4"/>
    <w:rsid w:val="00C139CB"/>
    <w:rsid w:val="00C226D7"/>
    <w:rsid w:val="00C24307"/>
    <w:rsid w:val="00C345FF"/>
    <w:rsid w:val="00C348E5"/>
    <w:rsid w:val="00C60372"/>
    <w:rsid w:val="00C9000A"/>
    <w:rsid w:val="00CC34BD"/>
    <w:rsid w:val="00CF271B"/>
    <w:rsid w:val="00D11276"/>
    <w:rsid w:val="00D12F0B"/>
    <w:rsid w:val="00D22124"/>
    <w:rsid w:val="00D25486"/>
    <w:rsid w:val="00D32DC0"/>
    <w:rsid w:val="00D343DB"/>
    <w:rsid w:val="00D5230E"/>
    <w:rsid w:val="00D61D14"/>
    <w:rsid w:val="00D918C4"/>
    <w:rsid w:val="00D949FB"/>
    <w:rsid w:val="00DB0012"/>
    <w:rsid w:val="00DB0894"/>
    <w:rsid w:val="00DC4825"/>
    <w:rsid w:val="00DD3E0B"/>
    <w:rsid w:val="00DD5258"/>
    <w:rsid w:val="00DE3BB6"/>
    <w:rsid w:val="00DF6162"/>
    <w:rsid w:val="00E011AD"/>
    <w:rsid w:val="00E0151C"/>
    <w:rsid w:val="00E17214"/>
    <w:rsid w:val="00E22613"/>
    <w:rsid w:val="00E34F54"/>
    <w:rsid w:val="00E6081E"/>
    <w:rsid w:val="00E646F8"/>
    <w:rsid w:val="00E674AE"/>
    <w:rsid w:val="00E75120"/>
    <w:rsid w:val="00E7640F"/>
    <w:rsid w:val="00E839F0"/>
    <w:rsid w:val="00E862B8"/>
    <w:rsid w:val="00E874D8"/>
    <w:rsid w:val="00E91D7A"/>
    <w:rsid w:val="00EA17D0"/>
    <w:rsid w:val="00EA5A93"/>
    <w:rsid w:val="00EB43A8"/>
    <w:rsid w:val="00ED55DF"/>
    <w:rsid w:val="00EE19DC"/>
    <w:rsid w:val="00EF770D"/>
    <w:rsid w:val="00F02D37"/>
    <w:rsid w:val="00F279F3"/>
    <w:rsid w:val="00F34C6D"/>
    <w:rsid w:val="00F44707"/>
    <w:rsid w:val="00F46A0B"/>
    <w:rsid w:val="00F51FA4"/>
    <w:rsid w:val="00F57721"/>
    <w:rsid w:val="00F6145C"/>
    <w:rsid w:val="00F6776D"/>
    <w:rsid w:val="00F7043C"/>
    <w:rsid w:val="00F75C2D"/>
    <w:rsid w:val="00F82A77"/>
    <w:rsid w:val="00F85068"/>
    <w:rsid w:val="00F92D94"/>
    <w:rsid w:val="00F950E9"/>
    <w:rsid w:val="00FA7829"/>
    <w:rsid w:val="00FB60CE"/>
    <w:rsid w:val="00FC5892"/>
    <w:rsid w:val="00FC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73397-82CA-49A1-B7D2-B96333F9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45C11"/>
  </w:style>
  <w:style w:type="paragraph" w:styleId="Overskrift1">
    <w:name w:val="heading 1"/>
    <w:basedOn w:val="Normal"/>
    <w:next w:val="Normal"/>
    <w:link w:val="Overskrift1Tegn"/>
    <w:uiPriority w:val="9"/>
    <w:qFormat/>
    <w:rsid w:val="00FA78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03F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A7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FA782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C03F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A7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F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241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@bk-aarhus.dk" TargetMode="External"/><Relationship Id="rId3" Type="http://schemas.openxmlformats.org/officeDocument/2006/relationships/styles" Target="styles.xml"/><Relationship Id="rId7" Type="http://schemas.openxmlformats.org/officeDocument/2006/relationships/hyperlink" Target="mailto:mk@oknygaard.d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ik.kold@erikkold.d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tin.vang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tte@citte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5D1BB-BD23-44AE-B261-C56A4D5C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638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Dreyer</dc:creator>
  <cp:keywords/>
  <dc:description/>
  <cp:lastModifiedBy>Henrik Dreyer</cp:lastModifiedBy>
  <cp:revision>5</cp:revision>
  <cp:lastPrinted>2015-05-28T07:01:00Z</cp:lastPrinted>
  <dcterms:created xsi:type="dcterms:W3CDTF">2016-05-18T13:25:00Z</dcterms:created>
  <dcterms:modified xsi:type="dcterms:W3CDTF">2016-05-24T08:55:00Z</dcterms:modified>
</cp:coreProperties>
</file>